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5FC00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  <w:r w:rsidRPr="008E187E">
        <w:rPr>
          <w:rFonts w:ascii="Arial" w:eastAsia="Calibri" w:hAnsi="Arial" w:cs="Arial"/>
          <w:b/>
          <w:bC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7F916490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  <w:r w:rsidRPr="008E187E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0" locked="0" layoutInCell="0" allowOverlap="1" wp14:anchorId="4B99561C" wp14:editId="5489449D">
            <wp:simplePos x="0" y="0"/>
            <wp:positionH relativeFrom="column">
              <wp:posOffset>-4445</wp:posOffset>
            </wp:positionH>
            <wp:positionV relativeFrom="paragraph">
              <wp:posOffset>114935</wp:posOffset>
            </wp:positionV>
            <wp:extent cx="961390" cy="951865"/>
            <wp:effectExtent l="0" t="0" r="0" b="635"/>
            <wp:wrapTight wrapText="bothSides">
              <wp:wrapPolygon edited="0">
                <wp:start x="0" y="0"/>
                <wp:lineTo x="0" y="21182"/>
                <wp:lineTo x="20972" y="21182"/>
                <wp:lineTo x="20972" y="0"/>
                <wp:lineTo x="0" y="0"/>
              </wp:wrapPolygon>
            </wp:wrapTight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9518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BDCFB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</w:p>
    <w:p w14:paraId="32E9359E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</w:p>
    <w:p w14:paraId="37BABD39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sz w:val="24"/>
          <w:szCs w:val="24"/>
        </w:rPr>
        <w:t>МОСКОВСКИЙ ПОЛИТЕХНИЧЕСКИЙ УНИВЕРСИТЕТ</w:t>
      </w:r>
    </w:p>
    <w:p w14:paraId="11FA10D9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</w:p>
    <w:p w14:paraId="4164FFD7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</w:p>
    <w:p w14:paraId="5AB7BEFC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24"/>
          <w:szCs w:val="24"/>
        </w:rPr>
      </w:pPr>
    </w:p>
    <w:p w14:paraId="5626A841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i/>
          <w:i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i/>
          <w:iCs/>
          <w:sz w:val="24"/>
          <w:szCs w:val="24"/>
        </w:rPr>
        <w:t>Факультет Информационных технологий</w:t>
      </w:r>
    </w:p>
    <w:p w14:paraId="2411B63C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i/>
          <w:i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i/>
          <w:iCs/>
          <w:sz w:val="24"/>
          <w:szCs w:val="24"/>
        </w:rPr>
        <w:t>Кафедра Информатики и информационных технологий</w:t>
      </w:r>
    </w:p>
    <w:p w14:paraId="5688CF7F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i/>
          <w:iCs/>
          <w:sz w:val="24"/>
          <w:szCs w:val="24"/>
        </w:rPr>
      </w:pPr>
    </w:p>
    <w:p w14:paraId="598D21B6" w14:textId="77777777" w:rsidR="00D106A6" w:rsidRPr="008E187E" w:rsidRDefault="00D106A6" w:rsidP="00D106A6">
      <w:pPr>
        <w:spacing w:after="0" w:line="240" w:lineRule="auto"/>
        <w:rPr>
          <w:rFonts w:ascii="Arial" w:eastAsia="Calibri" w:hAnsi="Arial" w:cs="Arial"/>
          <w:i/>
          <w:iCs/>
          <w:sz w:val="24"/>
          <w:szCs w:val="24"/>
        </w:rPr>
      </w:pPr>
    </w:p>
    <w:p w14:paraId="16533682" w14:textId="77777777" w:rsidR="00D106A6" w:rsidRPr="008E187E" w:rsidRDefault="00D106A6" w:rsidP="00D106A6">
      <w:pPr>
        <w:spacing w:after="0" w:line="240" w:lineRule="auto"/>
        <w:rPr>
          <w:rFonts w:ascii="Arial" w:eastAsia="Calibri" w:hAnsi="Arial" w:cs="Arial"/>
          <w:i/>
          <w:iCs/>
          <w:sz w:val="24"/>
          <w:szCs w:val="24"/>
        </w:rPr>
      </w:pPr>
    </w:p>
    <w:p w14:paraId="115EE894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направление подготовки</w:t>
      </w:r>
    </w:p>
    <w:p w14:paraId="010D36F5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09.03.02 «Информационные системы и технологии»</w:t>
      </w:r>
    </w:p>
    <w:p w14:paraId="73020987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034668C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54EDA74" w14:textId="417B4F89" w:rsidR="00D106A6" w:rsidRPr="00D106A6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>
        <w:rPr>
          <w:rFonts w:ascii="Times New Roman" w:eastAsia="Calibri" w:hAnsi="Times New Roman" w:cs="Times New Roman"/>
          <w:b/>
          <w:bCs/>
          <w:sz w:val="36"/>
          <w:szCs w:val="36"/>
        </w:rPr>
        <w:t>Отчёт по заданию</w:t>
      </w:r>
    </w:p>
    <w:p w14:paraId="1D1F8CED" w14:textId="77777777" w:rsidR="00D106A6" w:rsidRPr="008E187E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14:paraId="5E6E3271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Проектная практика</w:t>
      </w:r>
    </w:p>
    <w:p w14:paraId="44920ACB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1B4DD3F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2988904" w14:textId="013AF23E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Выполнил: студент группы 241-332</w:t>
      </w:r>
    </w:p>
    <w:p w14:paraId="30CD0ABD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521B58D" w14:textId="4F99F732" w:rsidR="00D106A6" w:rsidRPr="008E187E" w:rsidRDefault="007F54C1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Городецкий Михаил Олегович</w:t>
      </w:r>
    </w:p>
    <w:p w14:paraId="393EB83E" w14:textId="77777777" w:rsidR="00D106A6" w:rsidRPr="008E187E" w:rsidRDefault="00D106A6" w:rsidP="00D106A6">
      <w:pPr>
        <w:spacing w:after="0" w:line="240" w:lineRule="auto"/>
        <w:ind w:left="3543" w:firstLine="705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>(Фамилия И.О.)</w:t>
      </w:r>
    </w:p>
    <w:p w14:paraId="362EEA15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0D6ED03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Дата, подпись: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     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8E187E">
        <w:rPr>
          <w:rFonts w:ascii="Times New Roman" w:eastAsia="Calibri" w:hAnsi="Times New Roman" w:cs="Times New Roman"/>
          <w:sz w:val="28"/>
          <w:szCs w:val="28"/>
        </w:rPr>
        <w:t>8.0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8E187E">
        <w:rPr>
          <w:rFonts w:ascii="Times New Roman" w:eastAsia="Calibri" w:hAnsi="Times New Roman" w:cs="Times New Roman"/>
          <w:sz w:val="28"/>
          <w:szCs w:val="28"/>
        </w:rPr>
        <w:t>.2025</w:t>
      </w:r>
      <w:r w:rsidRPr="008E187E">
        <w:rPr>
          <w:rFonts w:ascii="Times New Roman" w:eastAsia="Calibri" w:hAnsi="Times New Roman" w:cs="Times New Roman"/>
          <w:sz w:val="28"/>
          <w:szCs w:val="28"/>
        </w:rPr>
        <w:tab/>
      </w:r>
      <w:r w:rsidRPr="008E187E">
        <w:rPr>
          <w:rFonts w:ascii="Times New Roman" w:eastAsia="Calibri" w:hAnsi="Times New Roman" w:cs="Times New Roman"/>
          <w:sz w:val="28"/>
          <w:szCs w:val="28"/>
        </w:rPr>
        <w:tab/>
        <w:t xml:space="preserve"> 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__________</w:t>
      </w:r>
    </w:p>
    <w:p w14:paraId="104F6D93" w14:textId="77777777" w:rsidR="00D106A6" w:rsidRPr="008E187E" w:rsidRDefault="00D106A6" w:rsidP="00D106A6">
      <w:pPr>
        <w:spacing w:after="0" w:line="240" w:lineRule="auto"/>
        <w:ind w:left="4959" w:firstLine="705"/>
        <w:rPr>
          <w:rFonts w:ascii="Times New Roman" w:eastAsia="Calibri" w:hAnsi="Times New Roman" w:cs="Times New Roman"/>
          <w:sz w:val="16"/>
          <w:szCs w:val="16"/>
          <w:vertAlign w:val="superscript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>(Дата)</w:t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 xml:space="preserve"> </w:t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>(Подпись)</w:t>
      </w:r>
    </w:p>
    <w:p w14:paraId="522B5FF1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50C7B96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Проверил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  <w:r w:rsidRPr="008E187E">
        <w:rPr>
          <w:rFonts w:ascii="Calibri" w:eastAsia="Calibri" w:hAnsi="Calibri" w:cs="Times New Roman"/>
        </w:rPr>
        <w:t xml:space="preserve"> 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Худайбердиева Гулшат                      ___________</w:t>
      </w:r>
    </w:p>
    <w:p w14:paraId="2AEE1DEF" w14:textId="77777777" w:rsidR="00D106A6" w:rsidRPr="008E187E" w:rsidRDefault="00D106A6" w:rsidP="00D106A6">
      <w:pPr>
        <w:spacing w:after="0" w:line="240" w:lineRule="auto"/>
        <w:ind w:left="4248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 xml:space="preserve">           (Фамилия И.О., степень, звание)</w:t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  <w:t>(Оценка)</w:t>
      </w:r>
    </w:p>
    <w:p w14:paraId="0BFF17A5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543AC2CC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Дата, подпись ________________ ______________</w:t>
      </w:r>
    </w:p>
    <w:p w14:paraId="6D4FEC3D" w14:textId="77777777" w:rsidR="00D106A6" w:rsidRPr="008E187E" w:rsidRDefault="00D106A6" w:rsidP="00D106A6">
      <w:pPr>
        <w:spacing w:after="0" w:line="240" w:lineRule="auto"/>
        <w:ind w:left="3543" w:firstLine="705"/>
        <w:jc w:val="center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 xml:space="preserve">(Дата) </w:t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  <w:t>(Подпись)</w:t>
      </w:r>
    </w:p>
    <w:p w14:paraId="2E26E216" w14:textId="77777777" w:rsidR="00D106A6" w:rsidRPr="008E187E" w:rsidRDefault="00D106A6" w:rsidP="00D106A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4BC3EA2" w14:textId="77777777" w:rsidR="00D106A6" w:rsidRPr="008E187E" w:rsidRDefault="00D106A6" w:rsidP="00D106A6">
      <w:pPr>
        <w:spacing w:after="0" w:line="36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Замечания:__________________________________________________________________________________________________________________________</w:t>
      </w:r>
    </w:p>
    <w:p w14:paraId="64BBA21E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D474DDD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382DF85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4EC5A8B0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FE54AB2" w14:textId="77777777" w:rsidR="00D106A6" w:rsidRPr="008E187E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Москва</w:t>
      </w:r>
    </w:p>
    <w:p w14:paraId="4322FD51" w14:textId="6A6F5193" w:rsidR="00D106A6" w:rsidRDefault="00D106A6" w:rsidP="00D106A6">
      <w:pPr>
        <w:jc w:val="center"/>
        <w:rPr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2025</w:t>
      </w:r>
    </w:p>
    <w:p w14:paraId="1EF7EE63" w14:textId="77777777" w:rsidR="00D106A6" w:rsidRDefault="00D106A6">
      <w:pPr>
        <w:rPr>
          <w:b/>
          <w:bCs/>
          <w:sz w:val="28"/>
          <w:szCs w:val="28"/>
        </w:rPr>
      </w:pPr>
    </w:p>
    <w:p w14:paraId="1A513467" w14:textId="251E8598" w:rsidR="004056AB" w:rsidRPr="00D106A6" w:rsidRDefault="00F635CD" w:rsidP="00D106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06A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Внесение вклада в открытый репозиторий на </w:t>
      </w:r>
      <w:r w:rsidRPr="00D106A6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</w:p>
    <w:p w14:paraId="1B520F5A" w14:textId="59ACA086" w:rsidR="00F635CD" w:rsidRPr="00D106A6" w:rsidRDefault="00F635CD" w:rsidP="00D106A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Я выбрал следующий репозиторий - </w:t>
      </w:r>
      <w:hyperlink r:id="rId5" w:history="1">
        <w:r w:rsidRPr="00D106A6">
          <w:rPr>
            <w:rStyle w:val="a3"/>
            <w:rFonts w:ascii="Times New Roman" w:hAnsi="Times New Roman" w:cs="Times New Roman"/>
            <w:sz w:val="28"/>
            <w:szCs w:val="28"/>
          </w:rPr>
          <w:t>https://github.com/dgkanatsios/PuzzleGameUnity</w:t>
        </w:r>
      </w:hyperlink>
    </w:p>
    <w:p w14:paraId="7F84B94E" w14:textId="0F8A8F71" w:rsidR="00F635CD" w:rsidRPr="00D106A6" w:rsidRDefault="00F635CD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Автор создал небольшую игру на движке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106A6">
        <w:rPr>
          <w:rFonts w:ascii="Times New Roman" w:hAnsi="Times New Roman" w:cs="Times New Roman"/>
          <w:sz w:val="28"/>
          <w:szCs w:val="28"/>
        </w:rPr>
        <w:t xml:space="preserve"> про решение пазла. Изображение разделяется на 16 равных прямоугольников, после чего из них удаляется один, прямоугольники перемешиваются, задача игрока – собрать пазл в соответствии с изначальным изображением (фактически «Пятнашки»). Я изучил код, структуру проекта, и решил внести некоторые изменения.</w:t>
      </w:r>
    </w:p>
    <w:p w14:paraId="51ADA3C3" w14:textId="023A74A6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noProof/>
          <w:sz w:val="28"/>
          <w:szCs w:val="28"/>
        </w:rPr>
        <w:drawing>
          <wp:inline distT="0" distB="0" distL="0" distR="0" wp14:anchorId="04A1DF26" wp14:editId="21D1A1D7">
            <wp:extent cx="5940425" cy="26568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B8FB" w14:textId="0954C8C9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noProof/>
          <w:sz w:val="28"/>
          <w:szCs w:val="28"/>
        </w:rPr>
        <w:drawing>
          <wp:inline distT="0" distB="0" distL="0" distR="0" wp14:anchorId="624F1DC1" wp14:editId="0C75413F">
            <wp:extent cx="5940425" cy="25704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8A6" w14:textId="23DF2F90" w:rsidR="00F635CD" w:rsidRPr="00D106A6" w:rsidRDefault="00F635CD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В первую очередь, добавим своё изображение в проект. Для этого найдем в папке с ассетами папку текстур и добавим туда наше изображение.</w:t>
      </w:r>
    </w:p>
    <w:p w14:paraId="305571A0" w14:textId="6C8A3D37" w:rsidR="00F635CD" w:rsidRDefault="00F635CD" w:rsidP="00F635CD">
      <w:pPr>
        <w:pStyle w:val="a5"/>
      </w:pPr>
      <w:r>
        <w:rPr>
          <w:noProof/>
        </w:rPr>
        <w:lastRenderedPageBreak/>
        <w:drawing>
          <wp:inline distT="0" distB="0" distL="0" distR="0" wp14:anchorId="58F4C28B" wp14:editId="129EAE1D">
            <wp:extent cx="4248150" cy="424815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470B" w14:textId="52FC8C43" w:rsidR="00F635CD" w:rsidRPr="00D106A6" w:rsidRDefault="00F635CD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Теперь, с помощью </w:t>
      </w:r>
      <w:r w:rsidRPr="00D106A6">
        <w:rPr>
          <w:sz w:val="28"/>
          <w:szCs w:val="28"/>
          <w:lang w:val="en-US"/>
        </w:rPr>
        <w:t>sprite</w:t>
      </w:r>
      <w:r w:rsidRPr="00D106A6">
        <w:rPr>
          <w:sz w:val="28"/>
          <w:szCs w:val="28"/>
        </w:rPr>
        <w:t xml:space="preserve"> </w:t>
      </w:r>
      <w:r w:rsidRPr="00D106A6">
        <w:rPr>
          <w:sz w:val="28"/>
          <w:szCs w:val="28"/>
          <w:lang w:val="en-US"/>
        </w:rPr>
        <w:t>editor</w:t>
      </w:r>
      <w:r w:rsidRPr="00D106A6">
        <w:rPr>
          <w:sz w:val="28"/>
          <w:szCs w:val="28"/>
        </w:rPr>
        <w:t xml:space="preserve"> разделим наше изображение на 16 блоков (именно столько их должно быть по умолчанию).</w:t>
      </w:r>
    </w:p>
    <w:p w14:paraId="3D9DCC9E" w14:textId="6A67AB62" w:rsidR="00F635CD" w:rsidRDefault="00F635C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F635C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C384EB7" wp14:editId="07307E3D">
            <wp:extent cx="3677163" cy="148610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C028" w14:textId="16B0E2D4" w:rsidR="00F635CD" w:rsidRPr="00D106A6" w:rsidRDefault="001D09ED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Создадим новую сцену, создав копию уже существующей. Важно обратить внимание на структуру сцены. Параметры камеры являются стандартными (впоследствии мы увидим, что они меняются в коде), а также, помимо камеры на сцене расположены 16 объектов с именем </w:t>
      </w:r>
      <w:r w:rsidRPr="00D106A6">
        <w:rPr>
          <w:sz w:val="28"/>
          <w:szCs w:val="28"/>
          <w:lang w:val="en-US"/>
        </w:rPr>
        <w:t>piece</w:t>
      </w:r>
      <w:r w:rsidRPr="00D106A6">
        <w:rPr>
          <w:sz w:val="28"/>
          <w:szCs w:val="28"/>
        </w:rPr>
        <w:t>-</w:t>
      </w:r>
      <w:r w:rsidRPr="00D106A6">
        <w:rPr>
          <w:sz w:val="28"/>
          <w:szCs w:val="28"/>
          <w:lang w:val="en-US"/>
        </w:rPr>
        <w:t>x</w:t>
      </w:r>
      <w:r w:rsidRPr="00D106A6">
        <w:rPr>
          <w:sz w:val="28"/>
          <w:szCs w:val="28"/>
        </w:rPr>
        <w:t>-</w:t>
      </w:r>
      <w:r w:rsidRPr="00D106A6">
        <w:rPr>
          <w:sz w:val="28"/>
          <w:szCs w:val="28"/>
          <w:lang w:val="en-US"/>
        </w:rPr>
        <w:t>y</w:t>
      </w:r>
      <w:r w:rsidRPr="00D106A6">
        <w:rPr>
          <w:sz w:val="28"/>
          <w:szCs w:val="28"/>
        </w:rPr>
        <w:t xml:space="preserve">, объекты также не имеют никаких особенных параметров, за исключением </w:t>
      </w:r>
      <w:r w:rsidRPr="00D106A6">
        <w:rPr>
          <w:sz w:val="28"/>
          <w:szCs w:val="28"/>
          <w:lang w:val="en-US"/>
        </w:rPr>
        <w:t>sprite</w:t>
      </w:r>
      <w:r w:rsidRPr="00D106A6">
        <w:rPr>
          <w:sz w:val="28"/>
          <w:szCs w:val="28"/>
        </w:rPr>
        <w:t xml:space="preserve"> </w:t>
      </w:r>
      <w:r w:rsidRPr="00D106A6">
        <w:rPr>
          <w:sz w:val="28"/>
          <w:szCs w:val="28"/>
          <w:lang w:val="en-US"/>
        </w:rPr>
        <w:t>renderer</w:t>
      </w:r>
      <w:r w:rsidRPr="00D106A6">
        <w:rPr>
          <w:sz w:val="28"/>
          <w:szCs w:val="28"/>
        </w:rPr>
        <w:t>, изменим изначальные спрайты, заданные автором, на те которые мы только что получили, разделив нашу текстуру.</w:t>
      </w:r>
    </w:p>
    <w:p w14:paraId="1AFA90FF" w14:textId="4F878B23" w:rsidR="001D09ED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9C741B6" wp14:editId="6E69E0DD">
            <wp:extent cx="1895475" cy="2810510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1AB30" w14:textId="5CA880CC" w:rsidR="00304346" w:rsidRPr="00D106A6" w:rsidRDefault="00304346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Игра управляется полностью тремя скриптами. Кратко разберем, что находится в каждом из них. </w:t>
      </w:r>
      <w:r w:rsidRPr="00D106A6">
        <w:rPr>
          <w:sz w:val="28"/>
          <w:szCs w:val="28"/>
          <w:lang w:val="en-US"/>
        </w:rPr>
        <w:t>Constants</w:t>
      </w:r>
      <w:r w:rsidRPr="00D106A6">
        <w:rPr>
          <w:sz w:val="28"/>
          <w:szCs w:val="28"/>
        </w:rPr>
        <w:t xml:space="preserve"> – содержит константы, такие как количество кусков пазла по горизонтали, вертикали, их общее количество. Эти значения будут неоднократно применяться в математике игры. </w:t>
      </w:r>
      <w:r w:rsidRPr="00D106A6">
        <w:rPr>
          <w:sz w:val="28"/>
          <w:szCs w:val="28"/>
          <w:lang w:val="en-US"/>
        </w:rPr>
        <w:t>Piece</w:t>
      </w:r>
      <w:r w:rsidRPr="00D106A6">
        <w:rPr>
          <w:sz w:val="28"/>
          <w:szCs w:val="28"/>
        </w:rPr>
        <w:t xml:space="preserve"> – скрипт класса кусочка пазла, в нем ключевыми являются четыре значения, текущая координата по обеим осям, и изначальная координата (та в которую элемент должен вернуться после перетасовки). </w:t>
      </w:r>
      <w:r w:rsidRPr="00D106A6">
        <w:rPr>
          <w:sz w:val="28"/>
          <w:szCs w:val="28"/>
          <w:lang w:val="en-US"/>
        </w:rPr>
        <w:t xml:space="preserve">Game – </w:t>
      </w:r>
      <w:r w:rsidRPr="00D106A6">
        <w:rPr>
          <w:sz w:val="28"/>
          <w:szCs w:val="28"/>
        </w:rPr>
        <w:t>основной скрипт, содержащий всю логику игры.</w:t>
      </w:r>
    </w:p>
    <w:p w14:paraId="4761EA00" w14:textId="06DA2CEF" w:rsidR="00304346" w:rsidRPr="00304346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30F7482" wp14:editId="77B8C7E9">
            <wp:extent cx="2334260" cy="1076325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7C959" w14:textId="401AD96D" w:rsidR="001D09ED" w:rsidRPr="00D106A6" w:rsidRDefault="00304346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>Казалось бы, что все необходимое сделано и игра должна работать корректно, но этого не произойдет, так как автор написал логику, адаптированную только лишь для его изображения. Займемся внесением изменений.</w:t>
      </w:r>
    </w:p>
    <w:p w14:paraId="6114124C" w14:textId="4B6EC28F" w:rsidR="0055330A" w:rsidRPr="00D106A6" w:rsidRDefault="008173B2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>Первая проблема,</w:t>
      </w:r>
      <w:r w:rsidR="0055330A" w:rsidRPr="00D106A6">
        <w:rPr>
          <w:sz w:val="28"/>
          <w:szCs w:val="28"/>
        </w:rPr>
        <w:t xml:space="preserve"> с которой я столкнулся – камера неправильно захватывает изображение (</w:t>
      </w:r>
      <w:r w:rsidRPr="00D106A6">
        <w:rPr>
          <w:sz w:val="28"/>
          <w:szCs w:val="28"/>
        </w:rPr>
        <w:t>из-за</w:t>
      </w:r>
      <w:r w:rsidR="0055330A" w:rsidRPr="00D106A6">
        <w:rPr>
          <w:sz w:val="28"/>
          <w:szCs w:val="28"/>
        </w:rPr>
        <w:t xml:space="preserve"> этого часть элементов не влезала) и масштабирование элементов также было написано с недостатками (</w:t>
      </w:r>
      <w:r w:rsidRPr="00D106A6">
        <w:rPr>
          <w:sz w:val="28"/>
          <w:szCs w:val="28"/>
        </w:rPr>
        <w:t>из-за</w:t>
      </w:r>
      <w:r w:rsidR="0055330A" w:rsidRPr="00D106A6">
        <w:rPr>
          <w:sz w:val="28"/>
          <w:szCs w:val="28"/>
        </w:rPr>
        <w:t xml:space="preserve"> чего элементы моего пазла в оригинале которого идеальный квадрат растягивали на совершенно </w:t>
      </w:r>
      <w:r w:rsidR="0055330A" w:rsidRPr="00D106A6">
        <w:rPr>
          <w:sz w:val="28"/>
          <w:szCs w:val="28"/>
        </w:rPr>
        <w:lastRenderedPageBreak/>
        <w:t>ненужные прямоугольники).</w:t>
      </w:r>
      <w:r w:rsidRPr="00D106A6">
        <w:rPr>
          <w:sz w:val="28"/>
          <w:szCs w:val="28"/>
        </w:rPr>
        <w:t xml:space="preserve"> Я изменил две функции. В функции </w:t>
      </w:r>
      <w:proofErr w:type="spellStart"/>
      <w:r w:rsidRPr="00D106A6">
        <w:rPr>
          <w:sz w:val="28"/>
          <w:szCs w:val="28"/>
          <w:lang w:val="en-US"/>
        </w:rPr>
        <w:t>ScalePieces</w:t>
      </w:r>
      <w:proofErr w:type="spellEnd"/>
      <w:r w:rsidRPr="00D106A6">
        <w:rPr>
          <w:sz w:val="28"/>
          <w:szCs w:val="28"/>
        </w:rPr>
        <w:t xml:space="preserve"> помимо общего улучшения читаемости кода я меняю принцип масштабирования элементов. Теперь увеличение в ширину и в длину одинаково, соответственно, будут получаться ровные квадраты вместо прямоугольников. </w:t>
      </w:r>
      <w:r w:rsidR="00023288" w:rsidRPr="00D106A6">
        <w:rPr>
          <w:sz w:val="28"/>
          <w:szCs w:val="28"/>
        </w:rPr>
        <w:t xml:space="preserve"> </w:t>
      </w:r>
    </w:p>
    <w:p w14:paraId="732ACE86" w14:textId="725E8DF6" w:rsidR="00023288" w:rsidRPr="00023288" w:rsidRDefault="00023288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02328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0791705" wp14:editId="3074F003">
            <wp:extent cx="5906324" cy="5877745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CD90" w14:textId="42A1C060" w:rsidR="00304346" w:rsidRPr="00D106A6" w:rsidRDefault="00023288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Следующее изменение я внес в функцию </w:t>
      </w:r>
      <w:proofErr w:type="spellStart"/>
      <w:r w:rsidRPr="00D106A6">
        <w:rPr>
          <w:sz w:val="28"/>
          <w:szCs w:val="28"/>
          <w:lang w:val="en-US"/>
        </w:rPr>
        <w:t>GetScreenCoordinatesFromViewport</w:t>
      </w:r>
      <w:proofErr w:type="spellEnd"/>
      <w:r w:rsidRPr="00D106A6">
        <w:rPr>
          <w:sz w:val="28"/>
          <w:szCs w:val="28"/>
        </w:rPr>
        <w:t xml:space="preserve">, </w:t>
      </w:r>
      <w:r w:rsidR="004E052D" w:rsidRPr="00D106A6">
        <w:rPr>
          <w:sz w:val="28"/>
          <w:szCs w:val="28"/>
        </w:rPr>
        <w:t>предыдущий ее вариант был слишком простым и рассчитывал позиции элементов в отношение экрана, не учитывая важных параметров, таких как размер элемента.</w:t>
      </w:r>
    </w:p>
    <w:p w14:paraId="525E039B" w14:textId="47D2E477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60A2180" wp14:editId="70E978F9">
            <wp:extent cx="5820397" cy="3641113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313" cy="3652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37463" w14:textId="3DC9CB4E" w:rsidR="004E052D" w:rsidRPr="00D106A6" w:rsidRDefault="004E052D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Теперь при запуске игры в </w:t>
      </w:r>
      <w:r w:rsidRPr="00D106A6">
        <w:rPr>
          <w:sz w:val="28"/>
          <w:szCs w:val="28"/>
          <w:lang w:val="en-US"/>
        </w:rPr>
        <w:t>Unity</w:t>
      </w:r>
      <w:r w:rsidRPr="00D106A6">
        <w:rPr>
          <w:sz w:val="28"/>
          <w:szCs w:val="28"/>
        </w:rPr>
        <w:t xml:space="preserve"> все элементы пазла отображаются на экране корректно.</w:t>
      </w:r>
    </w:p>
    <w:p w14:paraId="01894150" w14:textId="559105DD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456CBB0" wp14:editId="187BFB83">
            <wp:extent cx="5926455" cy="26294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46" cy="2648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D2CF3" w14:textId="77777777" w:rsidR="00B21E94" w:rsidRPr="00B21E94" w:rsidRDefault="00B21E94" w:rsidP="00F635CD">
      <w:pPr>
        <w:pStyle w:val="a5"/>
        <w:rPr>
          <w:rFonts w:asciiTheme="minorHAnsi" w:hAnsiTheme="minorHAnsi" w:cstheme="minorHAnsi"/>
          <w:sz w:val="28"/>
          <w:szCs w:val="28"/>
        </w:rPr>
      </w:pPr>
    </w:p>
    <w:p w14:paraId="3FDEEF3F" w14:textId="3DC6CB09" w:rsidR="004E052D" w:rsidRP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4E052D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F70D886" wp14:editId="208E601C">
            <wp:extent cx="5940425" cy="2674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6A00" w14:textId="7F965B03" w:rsidR="00F635CD" w:rsidRPr="00D106A6" w:rsidRDefault="00B21E94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Следующую проблему я обнаружил, когда собрал пазл полностью (оказалось пятнашки не так уж и легко собираются). Игра не заканчивалась, не появлялось соответствующего сообщения с предложением нажать на экран чтобы начать заново. Я быстро нашел ошибочную строчку кода в скрипте </w:t>
      </w:r>
      <w:r w:rsidRPr="00D106A6">
        <w:rPr>
          <w:sz w:val="28"/>
          <w:szCs w:val="28"/>
          <w:lang w:val="en-US"/>
        </w:rPr>
        <w:t>Game</w:t>
      </w:r>
      <w:r w:rsidRPr="00D106A6">
        <w:rPr>
          <w:sz w:val="28"/>
          <w:szCs w:val="28"/>
        </w:rPr>
        <w:t>, автор по случайности два раза написал проверку для одной и той же координаты. Исправляем!</w:t>
      </w:r>
    </w:p>
    <w:p w14:paraId="6670C4C1" w14:textId="308567C8" w:rsidR="00F635CD" w:rsidRDefault="00B21E94">
      <w:pPr>
        <w:rPr>
          <w:b/>
          <w:bCs/>
          <w:sz w:val="28"/>
          <w:szCs w:val="28"/>
        </w:rPr>
      </w:pPr>
      <w:r w:rsidRPr="00B21E94">
        <w:rPr>
          <w:b/>
          <w:bCs/>
          <w:noProof/>
          <w:sz w:val="28"/>
          <w:szCs w:val="28"/>
        </w:rPr>
        <w:drawing>
          <wp:inline distT="0" distB="0" distL="0" distR="0" wp14:anchorId="2F93170D" wp14:editId="38E82B02">
            <wp:extent cx="5229955" cy="207674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213F" w14:textId="472BAA2F" w:rsidR="0075669C" w:rsidRPr="00D106A6" w:rsidRDefault="0075669C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Следующее добавление связано с математической логикой, стоящей за этой, </w:t>
      </w:r>
      <w:r w:rsidR="00FD28EE" w:rsidRPr="00D106A6">
        <w:rPr>
          <w:rFonts w:ascii="Times New Roman" w:hAnsi="Times New Roman" w:cs="Times New Roman"/>
          <w:sz w:val="28"/>
          <w:szCs w:val="28"/>
        </w:rPr>
        <w:t>казалось бы,</w:t>
      </w:r>
      <w:r w:rsidRPr="00D106A6">
        <w:rPr>
          <w:rFonts w:ascii="Times New Roman" w:hAnsi="Times New Roman" w:cs="Times New Roman"/>
          <w:sz w:val="28"/>
          <w:szCs w:val="28"/>
        </w:rPr>
        <w:t xml:space="preserve"> безумно простой игрой.</w:t>
      </w:r>
      <w:r w:rsidR="00FD28EE" w:rsidRPr="00D106A6">
        <w:rPr>
          <w:rFonts w:ascii="Times New Roman" w:hAnsi="Times New Roman" w:cs="Times New Roman"/>
          <w:sz w:val="28"/>
          <w:szCs w:val="28"/>
        </w:rPr>
        <w:t xml:space="preserve"> Дело в том, что половина комбинаций в игре неразрешимы. В то же время, наша цель генерировать расположение элементов так, чтобы головоломку можно было решить. Для понимания приведу таблицу:</w:t>
      </w:r>
    </w:p>
    <w:p w14:paraId="712CB00D" w14:textId="5586E224" w:rsidR="00FD28EE" w:rsidRPr="00D106A6" w:rsidRDefault="00FD28EE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*Четность инверсий – количество всех пар </w:t>
      </w:r>
      <w:r w:rsidR="00180C76" w:rsidRPr="00D106A6">
        <w:rPr>
          <w:rFonts w:ascii="Times New Roman" w:hAnsi="Times New Roman" w:cs="Times New Roman"/>
          <w:sz w:val="28"/>
          <w:szCs w:val="28"/>
        </w:rPr>
        <w:t>фишек,</w:t>
      </w:r>
      <w:r w:rsidRPr="00D106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106A6">
        <w:rPr>
          <w:rFonts w:ascii="Times New Roman" w:hAnsi="Times New Roman" w:cs="Times New Roman"/>
          <w:sz w:val="28"/>
          <w:szCs w:val="28"/>
        </w:rPr>
        <w:t xml:space="preserve"> идет перед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106A6">
        <w:rPr>
          <w:rFonts w:ascii="Times New Roman" w:hAnsi="Times New Roman" w:cs="Times New Roman"/>
          <w:sz w:val="28"/>
          <w:szCs w:val="28"/>
        </w:rPr>
        <w:t xml:space="preserve">, при этом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106A6">
        <w:rPr>
          <w:rFonts w:ascii="Times New Roman" w:hAnsi="Times New Roman" w:cs="Times New Roman"/>
          <w:sz w:val="28"/>
          <w:szCs w:val="28"/>
        </w:rPr>
        <w:t xml:space="preserve"> &gt;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106A6">
        <w:rPr>
          <w:rFonts w:ascii="Times New Roman" w:hAnsi="Times New Roman" w:cs="Times New Roman"/>
          <w:sz w:val="28"/>
          <w:szCs w:val="28"/>
        </w:rPr>
        <w:t>. Четное или нечетное количество.</w:t>
      </w:r>
    </w:p>
    <w:p w14:paraId="5E34213A" w14:textId="10EB9A1F" w:rsidR="00FD28EE" w:rsidRDefault="00FD28EE" w:rsidP="00FD28EE">
      <w:pPr>
        <w:jc w:val="both"/>
        <w:rPr>
          <w:sz w:val="28"/>
          <w:szCs w:val="28"/>
        </w:rPr>
      </w:pPr>
    </w:p>
    <w:p w14:paraId="3F700C6C" w14:textId="77777777" w:rsidR="00FD28EE" w:rsidRDefault="00FD28EE" w:rsidP="00FD28EE">
      <w:pPr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8EE" w14:paraId="409D23B5" w14:textId="77777777" w:rsidTr="00FD28EE">
        <w:tc>
          <w:tcPr>
            <w:tcW w:w="3115" w:type="dxa"/>
          </w:tcPr>
          <w:p w14:paraId="516765B7" w14:textId="55821C3D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Четность инверсий</w:t>
            </w:r>
          </w:p>
        </w:tc>
        <w:tc>
          <w:tcPr>
            <w:tcW w:w="3115" w:type="dxa"/>
          </w:tcPr>
          <w:p w14:paraId="06B61094" w14:textId="6C4602DF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Пустая клетка</w:t>
            </w:r>
          </w:p>
        </w:tc>
        <w:tc>
          <w:tcPr>
            <w:tcW w:w="3115" w:type="dxa"/>
          </w:tcPr>
          <w:p w14:paraId="11A6A1E2" w14:textId="69117049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Решаемость</w:t>
            </w:r>
          </w:p>
        </w:tc>
      </w:tr>
      <w:tr w:rsidR="00FD28EE" w14:paraId="5B17FF95" w14:textId="77777777" w:rsidTr="00FD28EE">
        <w:tc>
          <w:tcPr>
            <w:tcW w:w="3115" w:type="dxa"/>
          </w:tcPr>
          <w:p w14:paraId="676FB0F7" w14:textId="4AB5E070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42E4E83E" w14:textId="5333CFD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62AE7DAB" w14:textId="2F4CEC94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8E6F27D" w14:textId="77777777" w:rsidTr="00FD28EE">
        <w:tc>
          <w:tcPr>
            <w:tcW w:w="3115" w:type="dxa"/>
          </w:tcPr>
          <w:p w14:paraId="42B4D7A3" w14:textId="6517DD26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2EC16042" w14:textId="2ABAE363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4B9687DC" w14:textId="4E94B6B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BB7D7C6" w14:textId="77777777" w:rsidTr="00FD28EE">
        <w:tc>
          <w:tcPr>
            <w:tcW w:w="3115" w:type="dxa"/>
          </w:tcPr>
          <w:p w14:paraId="7EF19101" w14:textId="39B3629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1454CD46" w14:textId="69E071C1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1453BE4A" w14:textId="5683960A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  <w:tr w:rsidR="00FD28EE" w14:paraId="565B70A3" w14:textId="77777777" w:rsidTr="00FD28EE">
        <w:tc>
          <w:tcPr>
            <w:tcW w:w="3115" w:type="dxa"/>
          </w:tcPr>
          <w:p w14:paraId="71945ED5" w14:textId="094F204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6406F6D4" w14:textId="478FA4F8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7A38211E" w14:textId="5909763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</w:tbl>
    <w:p w14:paraId="69175D20" w14:textId="5B09AA3F" w:rsidR="00FD28EE" w:rsidRDefault="00FD28EE" w:rsidP="00FD28EE">
      <w:pPr>
        <w:jc w:val="both"/>
        <w:rPr>
          <w:sz w:val="28"/>
          <w:szCs w:val="28"/>
        </w:rPr>
      </w:pPr>
    </w:p>
    <w:p w14:paraId="1CD5138C" w14:textId="48A6F313" w:rsidR="00FD28EE" w:rsidRPr="00D106A6" w:rsidRDefault="00B521CE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С помощью функции будем проверять каждую генерацию игры, и если условие решаемости не выполняется, то будем генерировать снова. Этот метод имеет нормальную эффективность, так как ровно 50% вариантов будут решаемыми и</w:t>
      </w:r>
      <w:r w:rsidR="00180C76" w:rsidRPr="00D106A6">
        <w:rPr>
          <w:rFonts w:ascii="Times New Roman" w:hAnsi="Times New Roman" w:cs="Times New Roman"/>
          <w:sz w:val="28"/>
          <w:szCs w:val="28"/>
        </w:rPr>
        <w:t>ли</w:t>
      </w:r>
      <w:r w:rsidRPr="00D106A6">
        <w:rPr>
          <w:rFonts w:ascii="Times New Roman" w:hAnsi="Times New Roman" w:cs="Times New Roman"/>
          <w:sz w:val="28"/>
          <w:szCs w:val="28"/>
        </w:rPr>
        <w:t xml:space="preserve"> нерешаемыми.</w:t>
      </w:r>
    </w:p>
    <w:p w14:paraId="47C7EB35" w14:textId="059EA094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noProof/>
          <w:sz w:val="28"/>
          <w:szCs w:val="28"/>
        </w:rPr>
        <w:lastRenderedPageBreak/>
        <w:drawing>
          <wp:inline distT="0" distB="0" distL="0" distR="0" wp14:anchorId="2C2F0024" wp14:editId="22252239">
            <wp:extent cx="5763429" cy="7992590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0643" w14:textId="58BC05CC" w:rsidR="00AC2111" w:rsidRPr="00D106A6" w:rsidRDefault="00AC2111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Теперь доработаем созданную автором функцию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shuffle</w:t>
      </w:r>
      <w:r w:rsidRPr="00D106A6">
        <w:rPr>
          <w:rFonts w:ascii="Times New Roman" w:hAnsi="Times New Roman" w:cs="Times New Roman"/>
          <w:sz w:val="28"/>
          <w:szCs w:val="28"/>
        </w:rPr>
        <w:t>.</w:t>
      </w:r>
    </w:p>
    <w:p w14:paraId="40373814" w14:textId="367CF080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noProof/>
          <w:sz w:val="28"/>
          <w:szCs w:val="28"/>
        </w:rPr>
        <w:lastRenderedPageBreak/>
        <w:drawing>
          <wp:inline distT="0" distB="0" distL="0" distR="0" wp14:anchorId="372C692C" wp14:editId="3DCB7D80">
            <wp:extent cx="4372585" cy="3057952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212F" w14:textId="3C68FB36" w:rsidR="00AC2111" w:rsidRPr="00D106A6" w:rsidRDefault="00D15E30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Вот пример работы игры, где я решаю головоломку:</w:t>
      </w:r>
    </w:p>
    <w:p w14:paraId="227A0D5A" w14:textId="76A90190" w:rsidR="00D15E30" w:rsidRDefault="00D364F5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object w:dxaOrig="1538" w:dyaOrig="995" w14:anchorId="182923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5pt;height:49.5pt" o:ole="">
            <v:imagedata r:id="rId19" o:title=""/>
          </v:shape>
          <o:OLEObject Type="Embed" ProgID="Package" ShapeID="_x0000_i1025" DrawAspect="Icon" ObjectID="_1809282969" r:id="rId20"/>
        </w:object>
      </w:r>
    </w:p>
    <w:p w14:paraId="59310F82" w14:textId="27987994" w:rsidR="00D15E30" w:rsidRPr="00D106A6" w:rsidRDefault="00D15E30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Как мы видим, всё отображается корректно, головоломка сгенерировалась решаемая, игра закончилась корректно (маленьким шрифтом в верхнем левом углу), ну и самое главное – в игре используется собственное изображение!</w:t>
      </w:r>
    </w:p>
    <w:sectPr w:rsidR="00D15E30" w:rsidRPr="00D106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DD5"/>
    <w:rsid w:val="00007CA3"/>
    <w:rsid w:val="00023288"/>
    <w:rsid w:val="00180C76"/>
    <w:rsid w:val="001D09ED"/>
    <w:rsid w:val="00304346"/>
    <w:rsid w:val="004056AB"/>
    <w:rsid w:val="00444037"/>
    <w:rsid w:val="004E052D"/>
    <w:rsid w:val="00530DD5"/>
    <w:rsid w:val="0055330A"/>
    <w:rsid w:val="005F3561"/>
    <w:rsid w:val="00611746"/>
    <w:rsid w:val="0075669C"/>
    <w:rsid w:val="007F54C1"/>
    <w:rsid w:val="008173B2"/>
    <w:rsid w:val="00A62DEF"/>
    <w:rsid w:val="00AA73DE"/>
    <w:rsid w:val="00AC2111"/>
    <w:rsid w:val="00B21E94"/>
    <w:rsid w:val="00B521CE"/>
    <w:rsid w:val="00C149D8"/>
    <w:rsid w:val="00D106A6"/>
    <w:rsid w:val="00D15E30"/>
    <w:rsid w:val="00D364F5"/>
    <w:rsid w:val="00F635CD"/>
    <w:rsid w:val="00F952D2"/>
    <w:rsid w:val="00FD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25AD5"/>
  <w15:chartTrackingRefBased/>
  <w15:docId w15:val="{B8520893-542D-4C6F-8AFD-74C8BF09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635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635CD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unhideWhenUsed/>
    <w:rsid w:val="00F63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FD28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3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oleObject" Target="embeddings/oleObject1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dgkanatsios/PuzzleGameUnity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10</Pages>
  <Words>788</Words>
  <Characters>4494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Махоткин Александр Михайлович</dc:creator>
  <cp:keywords/>
  <dc:description/>
  <cp:lastModifiedBy>Михаил Городецкий</cp:lastModifiedBy>
  <cp:revision>13</cp:revision>
  <dcterms:created xsi:type="dcterms:W3CDTF">2025-05-17T15:44:00Z</dcterms:created>
  <dcterms:modified xsi:type="dcterms:W3CDTF">2025-05-20T18:50:00Z</dcterms:modified>
</cp:coreProperties>
</file>